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6D" w:rsidRPr="00CE34D8" w:rsidRDefault="00ED0809" w:rsidP="00ED08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4D8">
        <w:rPr>
          <w:rFonts w:ascii="Times New Roman" w:hAnsi="Times New Roman" w:cs="Times New Roman"/>
          <w:b/>
          <w:sz w:val="32"/>
          <w:szCs w:val="32"/>
        </w:rPr>
        <w:t>ПРОГРАММА ПРОВЕДЕНИЯ</w:t>
      </w:r>
    </w:p>
    <w:p w:rsidR="00ED0809" w:rsidRPr="00CE34D8" w:rsidRDefault="00ED0809" w:rsidP="00ED08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4D8">
        <w:rPr>
          <w:rFonts w:ascii="Times New Roman" w:hAnsi="Times New Roman" w:cs="Times New Roman"/>
          <w:b/>
          <w:sz w:val="32"/>
          <w:szCs w:val="32"/>
        </w:rPr>
        <w:t>публичных слушаний по проекту решения Совета депутатов Курчатовского района</w:t>
      </w:r>
    </w:p>
    <w:p w:rsidR="00ED0809" w:rsidRPr="00CE34D8" w:rsidRDefault="00ED0809" w:rsidP="00ED08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4D8">
        <w:rPr>
          <w:rFonts w:ascii="Times New Roman" w:hAnsi="Times New Roman" w:cs="Times New Roman"/>
          <w:sz w:val="24"/>
          <w:szCs w:val="24"/>
        </w:rPr>
        <w:t>17 мая 2022 года,</w:t>
      </w:r>
    </w:p>
    <w:p w:rsidR="00ED0809" w:rsidRPr="00CE34D8" w:rsidRDefault="00ED0809" w:rsidP="00ED08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4D8">
        <w:rPr>
          <w:rFonts w:ascii="Times New Roman" w:hAnsi="Times New Roman" w:cs="Times New Roman"/>
          <w:sz w:val="24"/>
          <w:szCs w:val="24"/>
        </w:rPr>
        <w:t>г. Челябинск, Комсомольский пр-т, д. 41, актовый зал</w:t>
      </w:r>
    </w:p>
    <w:p w:rsidR="00ED0809" w:rsidRPr="00CE34D8" w:rsidRDefault="00ED0809" w:rsidP="00ED080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34D8" w:rsidRPr="00CE34D8" w:rsidRDefault="00CE34D8" w:rsidP="00ED080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72"/>
        <w:gridCol w:w="7371"/>
      </w:tblGrid>
      <w:tr w:rsidR="00CE34D8" w:rsidRPr="00CE34D8" w:rsidTr="00CE34D8">
        <w:tc>
          <w:tcPr>
            <w:tcW w:w="2127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Вопрос:</w:t>
            </w:r>
          </w:p>
        </w:tc>
        <w:tc>
          <w:tcPr>
            <w:tcW w:w="7943" w:type="dxa"/>
            <w:gridSpan w:val="2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О внесении изменений и дополнений в Устав Курчатовского района города Челябинска</w:t>
            </w: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16-00 – 16-05</w:t>
            </w: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Вступительное слово</w:t>
            </w:r>
          </w:p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E34D8">
              <w:rPr>
                <w:rFonts w:ascii="Times New Roman" w:hAnsi="Times New Roman" w:cs="Times New Roman"/>
                <w:sz w:val="32"/>
                <w:szCs w:val="32"/>
              </w:rPr>
              <w:t>Давлетханова</w:t>
            </w:r>
            <w:proofErr w:type="spellEnd"/>
            <w:r w:rsidRPr="00CE34D8">
              <w:rPr>
                <w:rFonts w:ascii="Times New Roman" w:hAnsi="Times New Roman" w:cs="Times New Roman"/>
                <w:sz w:val="32"/>
                <w:szCs w:val="32"/>
              </w:rPr>
              <w:t xml:space="preserve"> В.Г. – председатель Совета депутатов Курчатовского района</w:t>
            </w: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CE34D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16-05 – 16-15 </w:t>
            </w: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Доклад</w:t>
            </w:r>
            <w:r w:rsidRPr="00CE34D8">
              <w:rPr>
                <w:rFonts w:ascii="Times New Roman" w:hAnsi="Times New Roman" w:cs="Times New Roman"/>
                <w:sz w:val="32"/>
                <w:szCs w:val="32"/>
              </w:rPr>
              <w:t xml:space="preserve"> Стрельниковой Д.К. – консультанта-юриста Совета депутатов Курчатовского района</w:t>
            </w: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CE34D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16-15 – 16-20</w:t>
            </w: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Выступление</w:t>
            </w:r>
            <w:r w:rsidRPr="00CE34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34D8">
              <w:rPr>
                <w:rFonts w:ascii="Times New Roman" w:hAnsi="Times New Roman" w:cs="Times New Roman"/>
                <w:sz w:val="32"/>
                <w:szCs w:val="32"/>
              </w:rPr>
              <w:t>Сорвилова</w:t>
            </w:r>
            <w:proofErr w:type="spellEnd"/>
            <w:r w:rsidRPr="00CE34D8">
              <w:rPr>
                <w:rFonts w:ascii="Times New Roman" w:hAnsi="Times New Roman" w:cs="Times New Roman"/>
                <w:sz w:val="32"/>
                <w:szCs w:val="32"/>
              </w:rPr>
              <w:t xml:space="preserve"> А.В. – председателя постоянной комиссии Совета депутатов Курчатовского района по местному самоуправлению, регламенту и этике</w:t>
            </w: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34D8" w:rsidRPr="00CE34D8" w:rsidTr="00CE34D8">
        <w:tc>
          <w:tcPr>
            <w:tcW w:w="2127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16-25 – 16-30</w:t>
            </w:r>
          </w:p>
        </w:tc>
        <w:tc>
          <w:tcPr>
            <w:tcW w:w="572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4D8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Подведение итогов</w:t>
            </w:r>
            <w:r w:rsidRPr="00CE34D8">
              <w:rPr>
                <w:rFonts w:ascii="Times New Roman" w:hAnsi="Times New Roman" w:cs="Times New Roman"/>
                <w:sz w:val="32"/>
                <w:szCs w:val="32"/>
              </w:rPr>
              <w:t xml:space="preserve"> и принятие рекомендаций публичных слушаний</w:t>
            </w:r>
          </w:p>
          <w:p w:rsidR="00CE34D8" w:rsidRPr="00CE34D8" w:rsidRDefault="00CE34D8" w:rsidP="00ED08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E34D8">
              <w:rPr>
                <w:rFonts w:ascii="Times New Roman" w:hAnsi="Times New Roman" w:cs="Times New Roman"/>
                <w:sz w:val="32"/>
                <w:szCs w:val="32"/>
              </w:rPr>
              <w:t>Давлетханова</w:t>
            </w:r>
            <w:proofErr w:type="spellEnd"/>
            <w:r w:rsidRPr="00CE34D8">
              <w:rPr>
                <w:rFonts w:ascii="Times New Roman" w:hAnsi="Times New Roman" w:cs="Times New Roman"/>
                <w:sz w:val="32"/>
                <w:szCs w:val="32"/>
              </w:rPr>
              <w:t xml:space="preserve"> В.Г. – председатель Совета депутатов Курчатовского района</w:t>
            </w:r>
          </w:p>
        </w:tc>
      </w:tr>
    </w:tbl>
    <w:p w:rsidR="00ED0809" w:rsidRPr="00CE34D8" w:rsidRDefault="00ED0809" w:rsidP="00ED08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34D8" w:rsidRPr="00CE34D8" w:rsidRDefault="00CE34D8" w:rsidP="00ED08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0809" w:rsidRPr="00CE34D8" w:rsidRDefault="00ED0809" w:rsidP="00ED08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0809" w:rsidRPr="00CE34D8" w:rsidRDefault="00ED0809" w:rsidP="00CE34D8">
      <w:pPr>
        <w:rPr>
          <w:rFonts w:ascii="Times New Roman" w:hAnsi="Times New Roman" w:cs="Times New Roman"/>
          <w:sz w:val="32"/>
          <w:szCs w:val="32"/>
        </w:rPr>
      </w:pPr>
    </w:p>
    <w:p w:rsidR="00CE34D8" w:rsidRPr="00CE34D8" w:rsidRDefault="00CE34D8" w:rsidP="00CE34D8">
      <w:pPr>
        <w:jc w:val="both"/>
        <w:rPr>
          <w:rFonts w:ascii="Times New Roman" w:hAnsi="Times New Roman" w:cs="Times New Roman"/>
          <w:sz w:val="32"/>
          <w:szCs w:val="32"/>
        </w:rPr>
      </w:pPr>
      <w:r w:rsidRPr="00CE34D8">
        <w:rPr>
          <w:rFonts w:ascii="Times New Roman" w:hAnsi="Times New Roman" w:cs="Times New Roman"/>
          <w:sz w:val="32"/>
          <w:szCs w:val="32"/>
        </w:rPr>
        <w:t xml:space="preserve">* Материалы к публичным слушаниям по проекту решения Совета депутатов Курчатовского района размещены на официальном сайте Совета депутатов Курчатовского района </w:t>
      </w:r>
      <w:hyperlink r:id="rId4" w:history="1">
        <w:r w:rsidRPr="00CE34D8">
          <w:rPr>
            <w:rStyle w:val="a5"/>
            <w:rFonts w:ascii="Times New Roman" w:hAnsi="Times New Roman" w:cs="Times New Roman"/>
            <w:sz w:val="32"/>
            <w:szCs w:val="32"/>
          </w:rPr>
          <w:t>http://kurch-sovet.ru/</w:t>
        </w:r>
      </w:hyperlink>
      <w:r w:rsidRPr="00CE34D8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CE34D8" w:rsidRPr="00CE34D8" w:rsidSect="00CE34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09"/>
    <w:rsid w:val="00213822"/>
    <w:rsid w:val="00401106"/>
    <w:rsid w:val="00A06CB5"/>
    <w:rsid w:val="00CE34D8"/>
    <w:rsid w:val="00E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00BF-ED4F-487E-85C0-3E0336D8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4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4D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3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ch-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Стрельникова</dc:creator>
  <cp:keywords/>
  <dc:description/>
  <cp:lastModifiedBy>Дарья Стрельникова</cp:lastModifiedBy>
  <cp:revision>1</cp:revision>
  <cp:lastPrinted>2022-05-16T09:41:00Z</cp:lastPrinted>
  <dcterms:created xsi:type="dcterms:W3CDTF">2022-05-16T09:15:00Z</dcterms:created>
  <dcterms:modified xsi:type="dcterms:W3CDTF">2022-05-16T09:42:00Z</dcterms:modified>
</cp:coreProperties>
</file>